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D7989" w:rsidRPr="00CD7989" w:rsidTr="00C0254E">
        <w:tc>
          <w:tcPr>
            <w:tcW w:w="10070" w:type="dxa"/>
          </w:tcPr>
          <w:p w:rsidR="00503B37" w:rsidRPr="00CD7989" w:rsidRDefault="00503B37" w:rsidP="00503B37">
            <w:pPr>
              <w:widowControl/>
              <w:jc w:val="center"/>
              <w:rPr>
                <w:b/>
                <w:bCs/>
                <w:color w:val="auto"/>
              </w:rPr>
            </w:pPr>
            <w:r w:rsidRPr="00CD7989">
              <w:rPr>
                <w:b/>
                <w:bCs/>
                <w:color w:val="auto"/>
              </w:rPr>
              <w:t>REPUBLIC OF ZAMBIA</w:t>
            </w:r>
          </w:p>
          <w:p w:rsidR="00503B37" w:rsidRPr="00CD7989" w:rsidRDefault="00503B37" w:rsidP="00D93CFB">
            <w:pPr>
              <w:widowControl/>
              <w:rPr>
                <w:b/>
                <w:bCs/>
                <w:color w:val="auto"/>
              </w:rPr>
            </w:pPr>
            <w:r w:rsidRPr="00CD7989">
              <w:rPr>
                <w:b/>
                <w:bCs/>
                <w:color w:val="auto"/>
              </w:rPr>
              <w:t>Designs Form No. 3</w:t>
            </w:r>
          </w:p>
          <w:p w:rsidR="00503B37" w:rsidRPr="00CD7989" w:rsidRDefault="00503B37" w:rsidP="00503B37">
            <w:pPr>
              <w:widowControl/>
              <w:jc w:val="right"/>
              <w:rPr>
                <w:b/>
                <w:bCs/>
                <w:color w:val="auto"/>
              </w:rPr>
            </w:pPr>
            <w:r w:rsidRPr="00CD7989">
              <w:rPr>
                <w:b/>
                <w:bCs/>
                <w:color w:val="auto"/>
              </w:rPr>
              <w:t>Section 9</w:t>
            </w:r>
          </w:p>
          <w:p w:rsidR="00503B37" w:rsidRPr="00CD7989" w:rsidRDefault="00503B37" w:rsidP="00503B37">
            <w:pPr>
              <w:widowControl/>
              <w:jc w:val="right"/>
              <w:rPr>
                <w:color w:val="auto"/>
              </w:rPr>
            </w:pPr>
            <w:r w:rsidRPr="00CD7989">
              <w:rPr>
                <w:b/>
                <w:bCs/>
                <w:color w:val="auto"/>
              </w:rPr>
              <w:t>Regulation 3</w:t>
            </w:r>
          </w:p>
        </w:tc>
      </w:tr>
      <w:tr w:rsidR="00503B37" w:rsidRPr="00CD7989" w:rsidTr="00C0254E">
        <w:tc>
          <w:tcPr>
            <w:tcW w:w="10070" w:type="dxa"/>
          </w:tcPr>
          <w:p w:rsidR="00503B37" w:rsidRPr="00CD7989" w:rsidRDefault="00503B37" w:rsidP="00D93CFB">
            <w:pPr>
              <w:widowControl/>
              <w:rPr>
                <w:color w:val="auto"/>
              </w:rPr>
            </w:pPr>
          </w:p>
        </w:tc>
      </w:tr>
    </w:tbl>
    <w:p w:rsidR="00503B37" w:rsidRPr="00CD7989" w:rsidRDefault="00503B37" w:rsidP="00D93CFB">
      <w:pPr>
        <w:widowControl/>
        <w:rPr>
          <w:color w:val="auto"/>
        </w:rPr>
      </w:pPr>
    </w:p>
    <w:p w:rsidR="00503B37" w:rsidRPr="00CD7989" w:rsidRDefault="00503B37" w:rsidP="00D93CFB">
      <w:pPr>
        <w:widowControl/>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503B37" w:rsidRPr="00CD7989" w:rsidTr="00C0254E">
        <w:tc>
          <w:tcPr>
            <w:tcW w:w="10070" w:type="dxa"/>
          </w:tcPr>
          <w:p w:rsidR="00503B37" w:rsidRPr="00CD7989" w:rsidRDefault="00503B37" w:rsidP="00503B37">
            <w:pPr>
              <w:widowControl/>
              <w:jc w:val="center"/>
              <w:rPr>
                <w:color w:val="auto"/>
              </w:rPr>
            </w:pPr>
            <w:r w:rsidRPr="00CD7989">
              <w:rPr>
                <w:color w:val="auto"/>
              </w:rPr>
              <w:t>THE REGISTERED DESIGNS ACT</w:t>
            </w:r>
          </w:p>
          <w:p w:rsidR="00503B37" w:rsidRPr="00CD7989" w:rsidRDefault="00503B37" w:rsidP="00503B37">
            <w:pPr>
              <w:widowControl/>
              <w:jc w:val="right"/>
              <w:rPr>
                <w:color w:val="auto"/>
              </w:rPr>
            </w:pPr>
            <w:r w:rsidRPr="00CD7989">
              <w:rPr>
                <w:color w:val="auto"/>
              </w:rPr>
              <w:t>Fee: 1 (</w:t>
            </w:r>
            <w:r w:rsidRPr="00CD7989">
              <w:rPr>
                <w:i/>
                <w:iCs/>
                <w:color w:val="auto"/>
              </w:rPr>
              <w:t>b</w:t>
            </w:r>
            <w:r w:rsidRPr="00CD7989">
              <w:rPr>
                <w:color w:val="auto"/>
              </w:rPr>
              <w:t>)</w:t>
            </w:r>
          </w:p>
        </w:tc>
      </w:tr>
    </w:tbl>
    <w:p w:rsidR="00503B37" w:rsidRPr="00CD7989" w:rsidRDefault="00503B37" w:rsidP="00D93CFB">
      <w:pPr>
        <w:widowControl/>
        <w:rPr>
          <w:color w:val="auto"/>
        </w:rPr>
      </w:pPr>
    </w:p>
    <w:p w:rsidR="00503B37" w:rsidRPr="00CD7989" w:rsidRDefault="00503B37" w:rsidP="00D93CFB">
      <w:pPr>
        <w:widowControl/>
        <w:rPr>
          <w:color w:val="auto"/>
        </w:rPr>
      </w:pPr>
    </w:p>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642"/>
        <w:gridCol w:w="1265"/>
      </w:tblGrid>
      <w:tr w:rsidR="00D93CFB" w:rsidRPr="00CD7989" w:rsidTr="00C0254E">
        <w:tc>
          <w:tcPr>
            <w:tcW w:w="8642" w:type="dxa"/>
          </w:tcPr>
          <w:p w:rsidR="00D93CFB" w:rsidRPr="00CD7989" w:rsidRDefault="00D93CFB" w:rsidP="00CA221D">
            <w:pPr>
              <w:widowControl/>
              <w:tabs>
                <w:tab w:val="decimal" w:pos="6912"/>
              </w:tabs>
              <w:rPr>
                <w:color w:val="auto"/>
              </w:rPr>
            </w:pPr>
            <w:r w:rsidRPr="00CD7989">
              <w:rPr>
                <w:color w:val="auto"/>
              </w:rPr>
              <w:t xml:space="preserve">APPLICATION FOR REGISTRATION OF DESIGN TO BE APPLIED TO A </w:t>
            </w:r>
            <w:r w:rsidRPr="00CD7989">
              <w:rPr>
                <w:color w:val="auto"/>
              </w:rPr>
              <w:br/>
              <w:t>SET OF ARTICLES (NON-CONVENTION)</w:t>
            </w:r>
          </w:p>
        </w:tc>
        <w:tc>
          <w:tcPr>
            <w:tcW w:w="1265" w:type="dxa"/>
          </w:tcPr>
          <w:p w:rsidR="00D93CFB" w:rsidRPr="00CD7989" w:rsidRDefault="00D93CFB" w:rsidP="00CA221D">
            <w:pPr>
              <w:widowControl/>
              <w:rPr>
                <w:color w:val="auto"/>
              </w:rPr>
            </w:pPr>
          </w:p>
        </w:tc>
      </w:tr>
    </w:tbl>
    <w:p w:rsidR="00D93CFB" w:rsidRPr="00CD7989" w:rsidRDefault="00D93CFB" w:rsidP="00D93CFB">
      <w:pPr>
        <w:widowControl/>
        <w:rPr>
          <w:color w:val="auto"/>
        </w:rPr>
      </w:pPr>
    </w:p>
    <w:p w:rsidR="00481485" w:rsidRPr="00CD7989" w:rsidRDefault="00481485" w:rsidP="00D93CFB">
      <w:pPr>
        <w:widowControl/>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1428"/>
      </w:tblGrid>
      <w:tr w:rsidR="00CD7989" w:rsidRPr="00CD7989" w:rsidTr="00C0254E">
        <w:tc>
          <w:tcPr>
            <w:tcW w:w="8642" w:type="dxa"/>
          </w:tcPr>
          <w:p w:rsidR="00481485" w:rsidRPr="00CD7989" w:rsidRDefault="00481485" w:rsidP="00D93CFB">
            <w:pPr>
              <w:widowControl/>
              <w:rPr>
                <w:color w:val="auto"/>
              </w:rPr>
            </w:pPr>
            <w:r w:rsidRPr="00CD7989">
              <w:rPr>
                <w:color w:val="auto"/>
              </w:rPr>
              <w:t>Application is hereby made for registration of the accompanying design for a set of articles in the name of (1) ………………………………………………………………….</w:t>
            </w:r>
          </w:p>
          <w:p w:rsidR="00481485" w:rsidRPr="00CD7989" w:rsidRDefault="00481485" w:rsidP="00D93CFB">
            <w:pPr>
              <w:widowControl/>
              <w:rPr>
                <w:color w:val="auto"/>
              </w:rPr>
            </w:pPr>
            <w:r w:rsidRPr="00CD7989">
              <w:rPr>
                <w:color w:val="auto"/>
              </w:rPr>
              <w:t>………………………………………………………………………………………………</w:t>
            </w:r>
          </w:p>
          <w:p w:rsidR="00481485" w:rsidRPr="00CD7989" w:rsidRDefault="00481485" w:rsidP="00D93CFB">
            <w:pPr>
              <w:widowControl/>
              <w:rPr>
                <w:color w:val="auto"/>
              </w:rPr>
            </w:pPr>
            <w:r w:rsidRPr="00CD7989">
              <w:rPr>
                <w:color w:val="auto"/>
              </w:rPr>
              <w:t>Of …………………………………………………………………………………………..</w:t>
            </w:r>
          </w:p>
          <w:p w:rsidR="00481485" w:rsidRPr="00CD7989" w:rsidRDefault="00481485" w:rsidP="00D93CFB">
            <w:pPr>
              <w:widowControl/>
              <w:rPr>
                <w:color w:val="auto"/>
              </w:rPr>
            </w:pPr>
            <w:r w:rsidRPr="00CD7989">
              <w:rPr>
                <w:color w:val="auto"/>
              </w:rPr>
              <w:t>……………………………………………………………………………………………</w:t>
            </w:r>
          </w:p>
          <w:p w:rsidR="00481485" w:rsidRPr="00CD7989" w:rsidRDefault="00481485" w:rsidP="00D93CFB">
            <w:pPr>
              <w:widowControl/>
              <w:rPr>
                <w:color w:val="auto"/>
              </w:rPr>
            </w:pPr>
            <w:r w:rsidRPr="00CD7989">
              <w:rPr>
                <w:color w:val="auto"/>
              </w:rPr>
              <w:t xml:space="preserve">Who claim(s) to be the proprietor(s) </w:t>
            </w:r>
            <w:proofErr w:type="gramStart"/>
            <w:r w:rsidRPr="00CD7989">
              <w:rPr>
                <w:color w:val="auto"/>
              </w:rPr>
              <w:t>thereof.</w:t>
            </w:r>
            <w:proofErr w:type="gramEnd"/>
          </w:p>
          <w:p w:rsidR="00481485" w:rsidRPr="00CD7989" w:rsidRDefault="00481485" w:rsidP="00D93CFB">
            <w:pPr>
              <w:widowControl/>
              <w:rPr>
                <w:color w:val="auto"/>
              </w:rPr>
            </w:pPr>
          </w:p>
          <w:p w:rsidR="00481485" w:rsidRPr="00CD7989" w:rsidRDefault="00481485" w:rsidP="00D93CFB">
            <w:pPr>
              <w:widowControl/>
              <w:rPr>
                <w:color w:val="auto"/>
              </w:rPr>
            </w:pPr>
            <w:r w:rsidRPr="00CD7989">
              <w:rPr>
                <w:color w:val="auto"/>
              </w:rPr>
              <w:t xml:space="preserve">   The design is to be applied to (2) ……………………………………………………….</w:t>
            </w:r>
          </w:p>
          <w:p w:rsidR="00481485" w:rsidRPr="00CD7989" w:rsidRDefault="00481485" w:rsidP="00D93CFB">
            <w:pPr>
              <w:widowControl/>
              <w:rPr>
                <w:color w:val="auto"/>
              </w:rPr>
            </w:pPr>
            <w:r w:rsidRPr="00CD7989">
              <w:rPr>
                <w:color w:val="auto"/>
              </w:rPr>
              <w:t>……………………………………………………………………………………………</w:t>
            </w:r>
          </w:p>
          <w:p w:rsidR="00481485" w:rsidRPr="00CD7989" w:rsidRDefault="00481485" w:rsidP="00D93CFB">
            <w:pPr>
              <w:widowControl/>
              <w:rPr>
                <w:color w:val="auto"/>
              </w:rPr>
            </w:pPr>
            <w:r w:rsidRPr="00CD7989">
              <w:rPr>
                <w:color w:val="auto"/>
              </w:rPr>
              <w:t>……………………………………………………………………………………………</w:t>
            </w:r>
          </w:p>
          <w:p w:rsidR="00481485" w:rsidRPr="00CD7989" w:rsidRDefault="00481485" w:rsidP="00481485">
            <w:pPr>
              <w:widowControl/>
              <w:rPr>
                <w:color w:val="auto"/>
              </w:rPr>
            </w:pPr>
            <w:r w:rsidRPr="00CD7989">
              <w:rPr>
                <w:color w:val="auto"/>
              </w:rPr>
              <w:t>……………………………………………………………………………………………</w:t>
            </w:r>
          </w:p>
          <w:p w:rsidR="00481485" w:rsidRPr="00CD7989" w:rsidRDefault="00481485" w:rsidP="00481485">
            <w:pPr>
              <w:widowControl/>
              <w:rPr>
                <w:color w:val="auto"/>
              </w:rPr>
            </w:pPr>
            <w:r w:rsidRPr="00CD7989">
              <w:rPr>
                <w:color w:val="auto"/>
              </w:rPr>
              <w:t>……………………………………………………………………………………………</w:t>
            </w:r>
          </w:p>
          <w:p w:rsidR="00481485" w:rsidRPr="00CD7989" w:rsidRDefault="00481485" w:rsidP="00481485">
            <w:pPr>
              <w:widowControl/>
              <w:rPr>
                <w:color w:val="auto"/>
              </w:rPr>
            </w:pPr>
            <w:r w:rsidRPr="00CD7989">
              <w:rPr>
                <w:color w:val="auto"/>
              </w:rPr>
              <w:t>……………………………………………………………………………………………</w:t>
            </w:r>
          </w:p>
          <w:p w:rsidR="00481485" w:rsidRPr="00CD7989" w:rsidRDefault="00481485" w:rsidP="00481485">
            <w:pPr>
              <w:widowControl/>
              <w:rPr>
                <w:color w:val="auto"/>
              </w:rPr>
            </w:pPr>
            <w:r w:rsidRPr="00CD7989">
              <w:rPr>
                <w:color w:val="auto"/>
              </w:rPr>
              <w:t>(3) The design has been previously registered for one or more other articles under     No …………………………………………….</w:t>
            </w:r>
          </w:p>
          <w:p w:rsidR="00481485" w:rsidRPr="00CD7989" w:rsidRDefault="00481485" w:rsidP="00481485">
            <w:pPr>
              <w:pStyle w:val="ListParagraph"/>
              <w:widowControl/>
              <w:rPr>
                <w:color w:val="auto"/>
              </w:rPr>
            </w:pPr>
          </w:p>
          <w:p w:rsidR="00CB6CC3" w:rsidRPr="00CD7989" w:rsidRDefault="00CB6CC3" w:rsidP="00CB6CC3">
            <w:pPr>
              <w:widowControl/>
              <w:spacing w:before="101"/>
              <w:rPr>
                <w:color w:val="auto"/>
              </w:rPr>
            </w:pPr>
            <w:r w:rsidRPr="00CD7989">
              <w:rPr>
                <w:color w:val="auto"/>
              </w:rPr>
              <w:t xml:space="preserve">(4) The design consists of the design previously registered under No. </w:t>
            </w:r>
            <w:r w:rsidRPr="00CD7989">
              <w:rPr>
                <w:color w:val="auto"/>
              </w:rPr>
              <w:tab/>
            </w:r>
            <w:r w:rsidRPr="00CD7989">
              <w:rPr>
                <w:color w:val="auto"/>
              </w:rPr>
              <w:br/>
            </w:r>
            <w:proofErr w:type="gramStart"/>
            <w:r w:rsidRPr="00CD7989">
              <w:rPr>
                <w:color w:val="auto"/>
              </w:rPr>
              <w:t>with</w:t>
            </w:r>
            <w:proofErr w:type="gramEnd"/>
            <w:r w:rsidRPr="00CD7989">
              <w:rPr>
                <w:color w:val="auto"/>
              </w:rPr>
              <w:t xml:space="preserve"> modifications of variations not sufficient to alter the character or substantially to affect the identity thereof.</w:t>
            </w:r>
          </w:p>
          <w:p w:rsidR="00481485" w:rsidRPr="00CD7989" w:rsidRDefault="00CB6CC3" w:rsidP="00CB6CC3">
            <w:pPr>
              <w:widowControl/>
              <w:rPr>
                <w:color w:val="auto"/>
              </w:rPr>
            </w:pPr>
            <w:r w:rsidRPr="00CD7989">
              <w:rPr>
                <w:color w:val="auto"/>
              </w:rPr>
              <w:t>Dated this …………………………… day of .........................................., 19..................</w:t>
            </w:r>
          </w:p>
          <w:p w:rsidR="00CB6CC3" w:rsidRPr="00CD7989" w:rsidRDefault="00CB6CC3" w:rsidP="00CB6CC3">
            <w:pPr>
              <w:widowControl/>
              <w:rPr>
                <w:color w:val="auto"/>
              </w:rPr>
            </w:pPr>
            <w:r w:rsidRPr="00CD7989">
              <w:rPr>
                <w:color w:val="auto"/>
              </w:rPr>
              <w:t xml:space="preserve">                                                                  (5) ……………………………………………</w:t>
            </w:r>
          </w:p>
          <w:p w:rsidR="00CB6CC3" w:rsidRPr="00CD7989" w:rsidRDefault="00CB6CC3" w:rsidP="00CB6CC3">
            <w:pPr>
              <w:widowControl/>
              <w:rPr>
                <w:color w:val="auto"/>
              </w:rPr>
            </w:pPr>
            <w:r w:rsidRPr="00CD7989">
              <w:rPr>
                <w:color w:val="auto"/>
              </w:rPr>
              <w:t xml:space="preserve">                                                                       ……………………………………………</w:t>
            </w:r>
          </w:p>
          <w:p w:rsidR="00CB6CC3" w:rsidRPr="00CD7989" w:rsidRDefault="00CB6CC3" w:rsidP="00CB6CC3">
            <w:pPr>
              <w:widowControl/>
              <w:rPr>
                <w:color w:val="auto"/>
              </w:rPr>
            </w:pPr>
          </w:p>
          <w:p w:rsidR="00CB6CC3" w:rsidRPr="00CD7989" w:rsidRDefault="00CB6CC3" w:rsidP="00CB6CC3">
            <w:pPr>
              <w:widowControl/>
              <w:rPr>
                <w:color w:val="auto"/>
              </w:rPr>
            </w:pPr>
            <w:r w:rsidRPr="00CD7989">
              <w:rPr>
                <w:color w:val="auto"/>
              </w:rPr>
              <w:t>My/Our address for service in Zambia:</w:t>
            </w:r>
          </w:p>
          <w:p w:rsidR="00CB6CC3" w:rsidRPr="00CD7989" w:rsidRDefault="00CB6CC3" w:rsidP="00CB6CC3">
            <w:pPr>
              <w:widowControl/>
              <w:rPr>
                <w:color w:val="auto"/>
              </w:rPr>
            </w:pPr>
            <w:r w:rsidRPr="00CD7989">
              <w:rPr>
                <w:color w:val="auto"/>
              </w:rPr>
              <w:t>…………………………………………………………………………………………</w:t>
            </w:r>
          </w:p>
          <w:p w:rsidR="00CB6CC3" w:rsidRPr="00CD7989" w:rsidRDefault="00CB6CC3" w:rsidP="00CB6CC3">
            <w:pPr>
              <w:widowControl/>
              <w:rPr>
                <w:color w:val="auto"/>
              </w:rPr>
            </w:pPr>
            <w:r w:rsidRPr="00CD7989">
              <w:rPr>
                <w:color w:val="auto"/>
              </w:rPr>
              <w:t>…………………………………………………………………………………………</w:t>
            </w:r>
          </w:p>
          <w:p w:rsidR="00CB6CC3" w:rsidRPr="00CD7989" w:rsidRDefault="00CB6CC3" w:rsidP="00CB6CC3">
            <w:pPr>
              <w:widowControl/>
              <w:rPr>
                <w:color w:val="auto"/>
              </w:rPr>
            </w:pPr>
            <w:r w:rsidRPr="00CD7989">
              <w:rPr>
                <w:color w:val="auto"/>
              </w:rPr>
              <w:lastRenderedPageBreak/>
              <w:t>………………………………………………………………………………………….</w:t>
            </w:r>
          </w:p>
          <w:p w:rsidR="00CB6CC3" w:rsidRPr="00CD7989" w:rsidRDefault="00CB6CC3" w:rsidP="00CB6CC3">
            <w:pPr>
              <w:widowControl/>
              <w:rPr>
                <w:color w:val="auto"/>
              </w:rPr>
            </w:pPr>
          </w:p>
          <w:p w:rsidR="00CB6CC3" w:rsidRPr="00CD7989" w:rsidRDefault="00CB6CC3" w:rsidP="00CB6CC3">
            <w:pPr>
              <w:widowControl/>
              <w:rPr>
                <w:color w:val="auto"/>
              </w:rPr>
            </w:pPr>
            <w:r w:rsidRPr="00CD7989">
              <w:rPr>
                <w:color w:val="auto"/>
              </w:rPr>
              <w:t>The Registrar,</w:t>
            </w:r>
          </w:p>
          <w:p w:rsidR="00CB6CC3" w:rsidRPr="00CD7989" w:rsidRDefault="00CB6CC3" w:rsidP="00CB6CC3">
            <w:pPr>
              <w:widowControl/>
              <w:rPr>
                <w:color w:val="auto"/>
              </w:rPr>
            </w:pPr>
            <w:r w:rsidRPr="00CD7989">
              <w:rPr>
                <w:color w:val="auto"/>
              </w:rPr>
              <w:t xml:space="preserve">      The Designs Office,</w:t>
            </w:r>
          </w:p>
          <w:p w:rsidR="00CB6CC3" w:rsidRPr="00CD7989" w:rsidRDefault="00CB6CC3" w:rsidP="00CB6CC3">
            <w:pPr>
              <w:widowControl/>
              <w:rPr>
                <w:color w:val="auto"/>
              </w:rPr>
            </w:pPr>
            <w:r w:rsidRPr="00CD7989">
              <w:rPr>
                <w:color w:val="auto"/>
              </w:rPr>
              <w:t xml:space="preserve">       Lusaka,</w:t>
            </w:r>
          </w:p>
          <w:p w:rsidR="00CB6CC3" w:rsidRPr="00CD7989" w:rsidRDefault="00CB6CC3" w:rsidP="00CB6CC3">
            <w:pPr>
              <w:widowControl/>
              <w:rPr>
                <w:color w:val="auto"/>
              </w:rPr>
            </w:pPr>
            <w:r w:rsidRPr="00CD7989">
              <w:rPr>
                <w:color w:val="auto"/>
              </w:rPr>
              <w:t xml:space="preserve">       Zambia.</w:t>
            </w:r>
          </w:p>
          <w:p w:rsidR="00CB6CC3" w:rsidRPr="00CD7989" w:rsidRDefault="00CB6CC3" w:rsidP="00CB6CC3">
            <w:pPr>
              <w:widowControl/>
              <w:rPr>
                <w:color w:val="auto"/>
              </w:rPr>
            </w:pPr>
          </w:p>
          <w:p w:rsidR="00CB6CC3" w:rsidRPr="00CD7989" w:rsidRDefault="00CB6CC3" w:rsidP="00CB6CC3">
            <w:pPr>
              <w:widowControl/>
              <w:rPr>
                <w:color w:val="auto"/>
              </w:rPr>
            </w:pPr>
          </w:p>
          <w:p w:rsidR="00CB6CC3" w:rsidRPr="00CD7989" w:rsidRDefault="00CB6CC3" w:rsidP="00CB6CC3">
            <w:pPr>
              <w:widowControl/>
              <w:rPr>
                <w:color w:val="auto"/>
              </w:rPr>
            </w:pPr>
            <w:r w:rsidRPr="00CD7989">
              <w:rPr>
                <w:color w:val="auto"/>
              </w:rPr>
              <w:t xml:space="preserve">      NOTE – Four identical representations or specimens of the design should accompany this form, and, except in the case of an application in respect of a design to be applied to a textile article, to wallpaper or to lace, it should further be accompanied by a statement of the features of the design for which novelty is claimed.</w:t>
            </w:r>
          </w:p>
        </w:tc>
        <w:tc>
          <w:tcPr>
            <w:tcW w:w="1428" w:type="dxa"/>
          </w:tcPr>
          <w:p w:rsidR="00481485" w:rsidRPr="00CD7989" w:rsidRDefault="00481485" w:rsidP="00D93CFB">
            <w:pPr>
              <w:widowControl/>
              <w:rPr>
                <w:color w:val="auto"/>
                <w:sz w:val="18"/>
                <w:szCs w:val="18"/>
              </w:rPr>
            </w:pPr>
            <w:r w:rsidRPr="00CD7989">
              <w:rPr>
                <w:color w:val="auto"/>
                <w:sz w:val="18"/>
                <w:szCs w:val="18"/>
              </w:rPr>
              <w:lastRenderedPageBreak/>
              <w:t>(1) State full names and addresses of applicant(s)</w:t>
            </w:r>
          </w:p>
          <w:p w:rsidR="00481485" w:rsidRPr="00CD7989" w:rsidRDefault="00481485" w:rsidP="00D93CFB">
            <w:pPr>
              <w:widowControl/>
              <w:rPr>
                <w:color w:val="auto"/>
              </w:rPr>
            </w:pPr>
          </w:p>
          <w:p w:rsidR="00481485" w:rsidRPr="00CD7989" w:rsidRDefault="00481485" w:rsidP="00D93CFB">
            <w:pPr>
              <w:widowControl/>
              <w:rPr>
                <w:color w:val="auto"/>
              </w:rPr>
            </w:pPr>
          </w:p>
          <w:p w:rsidR="00481485" w:rsidRPr="00CD7989" w:rsidRDefault="00481485" w:rsidP="00D93CFB">
            <w:pPr>
              <w:widowControl/>
              <w:rPr>
                <w:color w:val="auto"/>
              </w:rPr>
            </w:pPr>
          </w:p>
          <w:p w:rsidR="00481485" w:rsidRPr="00CD7989" w:rsidRDefault="00481485" w:rsidP="00D93CFB">
            <w:pPr>
              <w:widowControl/>
              <w:rPr>
                <w:color w:val="auto"/>
                <w:sz w:val="18"/>
                <w:szCs w:val="18"/>
              </w:rPr>
            </w:pPr>
            <w:r w:rsidRPr="00CD7989">
              <w:rPr>
                <w:color w:val="auto"/>
                <w:sz w:val="18"/>
                <w:szCs w:val="18"/>
              </w:rPr>
              <w:t>(2) Here state the set of articles, and also the trade description of each of the articles comprised in the set to which the design is to be applied as shown in the representations</w:t>
            </w:r>
          </w:p>
          <w:p w:rsidR="00CB6CC3" w:rsidRPr="00CD7989" w:rsidRDefault="00CB6CC3" w:rsidP="00D93CFB">
            <w:pPr>
              <w:widowControl/>
              <w:rPr>
                <w:color w:val="auto"/>
              </w:rPr>
            </w:pPr>
          </w:p>
          <w:p w:rsidR="00CB6CC3" w:rsidRPr="00CD7989" w:rsidRDefault="00CB6CC3" w:rsidP="00D93CFB">
            <w:pPr>
              <w:widowControl/>
              <w:rPr>
                <w:color w:val="auto"/>
                <w:sz w:val="18"/>
                <w:szCs w:val="18"/>
              </w:rPr>
            </w:pPr>
            <w:r w:rsidRPr="00CD7989">
              <w:rPr>
                <w:color w:val="auto"/>
                <w:sz w:val="18"/>
                <w:szCs w:val="18"/>
              </w:rPr>
              <w:t>(3) and (4) Delete one or both paragraphs, if inapplicable</w:t>
            </w: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p>
          <w:p w:rsidR="00CB6CC3" w:rsidRPr="00CD7989" w:rsidRDefault="00CB6CC3" w:rsidP="00D93CFB">
            <w:pPr>
              <w:widowControl/>
              <w:rPr>
                <w:color w:val="auto"/>
              </w:rPr>
            </w:pPr>
            <w:r w:rsidRPr="00CD7989">
              <w:rPr>
                <w:color w:val="auto"/>
                <w:sz w:val="18"/>
                <w:szCs w:val="18"/>
              </w:rPr>
              <w:t>(5) To be signed by the applicant(s) or his/their agent</w:t>
            </w:r>
          </w:p>
        </w:tc>
      </w:tr>
      <w:tr w:rsidR="00481485" w:rsidRPr="00CD7989" w:rsidTr="00C0254E">
        <w:tc>
          <w:tcPr>
            <w:tcW w:w="8642" w:type="dxa"/>
          </w:tcPr>
          <w:p w:rsidR="00481485" w:rsidRPr="00CD7989" w:rsidRDefault="00481485" w:rsidP="00D93CFB">
            <w:pPr>
              <w:widowControl/>
              <w:rPr>
                <w:color w:val="auto"/>
              </w:rPr>
            </w:pPr>
          </w:p>
        </w:tc>
        <w:tc>
          <w:tcPr>
            <w:tcW w:w="1428" w:type="dxa"/>
          </w:tcPr>
          <w:p w:rsidR="00481485" w:rsidRPr="00CD7989" w:rsidRDefault="00481485" w:rsidP="00D93CFB">
            <w:pPr>
              <w:widowControl/>
              <w:rPr>
                <w:color w:val="auto"/>
              </w:rPr>
            </w:pPr>
          </w:p>
        </w:tc>
      </w:tr>
    </w:tbl>
    <w:p w:rsidR="00481485" w:rsidRPr="00CD7989" w:rsidRDefault="00481485" w:rsidP="00D93CFB">
      <w:pPr>
        <w:widowControl/>
        <w:rPr>
          <w:color w:val="auto"/>
        </w:rPr>
      </w:pPr>
    </w:p>
    <w:p w:rsidR="00481485" w:rsidRPr="00CD7989" w:rsidRDefault="00481485"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bookmarkStart w:id="0" w:name="_GoBack"/>
      <w:bookmarkEnd w:id="0"/>
    </w:p>
    <w:sectPr w:rsidR="00D93CFB" w:rsidRPr="00CD7989" w:rsidSect="002E56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D97"/>
    <w:multiLevelType w:val="hybridMultilevel"/>
    <w:tmpl w:val="6792D6EA"/>
    <w:lvl w:ilvl="0" w:tplc="E4926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3D4F"/>
    <w:multiLevelType w:val="hybridMultilevel"/>
    <w:tmpl w:val="7B2EF08C"/>
    <w:lvl w:ilvl="0" w:tplc="960841A4">
      <w:start w:val="1"/>
      <w:numFmt w:val="decimal"/>
      <w:lvlText w:val="(%1)"/>
      <w:lvlJc w:val="left"/>
      <w:pPr>
        <w:ind w:left="4860" w:hanging="360"/>
      </w:pPr>
      <w:rPr>
        <w:rFonts w:hint="default"/>
      </w:rPr>
    </w:lvl>
    <w:lvl w:ilvl="1" w:tplc="08090019" w:tentative="1">
      <w:start w:val="1"/>
      <w:numFmt w:val="lowerLetter"/>
      <w:lvlText w:val="%2."/>
      <w:lvlJc w:val="left"/>
      <w:pPr>
        <w:ind w:left="5580" w:hanging="360"/>
      </w:pPr>
    </w:lvl>
    <w:lvl w:ilvl="2" w:tplc="0809001B" w:tentative="1">
      <w:start w:val="1"/>
      <w:numFmt w:val="lowerRoman"/>
      <w:lvlText w:val="%3."/>
      <w:lvlJc w:val="right"/>
      <w:pPr>
        <w:ind w:left="630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2" w15:restartNumberingAfterBreak="0">
    <w:nsid w:val="18023C59"/>
    <w:multiLevelType w:val="hybridMultilevel"/>
    <w:tmpl w:val="1E782900"/>
    <w:lvl w:ilvl="0" w:tplc="4F000480">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86D35E8"/>
    <w:multiLevelType w:val="hybridMultilevel"/>
    <w:tmpl w:val="B9C68B4A"/>
    <w:lvl w:ilvl="0" w:tplc="864A6ADA">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1E8222D1"/>
    <w:multiLevelType w:val="hybridMultilevel"/>
    <w:tmpl w:val="BCBC2D64"/>
    <w:lvl w:ilvl="0" w:tplc="A8CE988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5" w15:restartNumberingAfterBreak="0">
    <w:nsid w:val="43310102"/>
    <w:multiLevelType w:val="hybridMultilevel"/>
    <w:tmpl w:val="56267CF2"/>
    <w:lvl w:ilvl="0" w:tplc="53BCB11E">
      <w:start w:val="1"/>
      <w:numFmt w:val="decimal"/>
      <w:lvlText w:val="(%1)"/>
      <w:lvlJc w:val="left"/>
      <w:pPr>
        <w:ind w:left="3660" w:hanging="360"/>
      </w:pPr>
      <w:rPr>
        <w:rFonts w:hint="default"/>
      </w:rPr>
    </w:lvl>
    <w:lvl w:ilvl="1" w:tplc="08090019" w:tentative="1">
      <w:start w:val="1"/>
      <w:numFmt w:val="lowerLetter"/>
      <w:lvlText w:val="%2."/>
      <w:lvlJc w:val="left"/>
      <w:pPr>
        <w:ind w:left="4380" w:hanging="360"/>
      </w:pPr>
    </w:lvl>
    <w:lvl w:ilvl="2" w:tplc="0809001B" w:tentative="1">
      <w:start w:val="1"/>
      <w:numFmt w:val="lowerRoman"/>
      <w:lvlText w:val="%3."/>
      <w:lvlJc w:val="right"/>
      <w:pPr>
        <w:ind w:left="5100" w:hanging="180"/>
      </w:pPr>
    </w:lvl>
    <w:lvl w:ilvl="3" w:tplc="0809000F" w:tentative="1">
      <w:start w:val="1"/>
      <w:numFmt w:val="decimal"/>
      <w:lvlText w:val="%4."/>
      <w:lvlJc w:val="left"/>
      <w:pPr>
        <w:ind w:left="5820" w:hanging="360"/>
      </w:pPr>
    </w:lvl>
    <w:lvl w:ilvl="4" w:tplc="08090019" w:tentative="1">
      <w:start w:val="1"/>
      <w:numFmt w:val="lowerLetter"/>
      <w:lvlText w:val="%5."/>
      <w:lvlJc w:val="left"/>
      <w:pPr>
        <w:ind w:left="6540" w:hanging="360"/>
      </w:pPr>
    </w:lvl>
    <w:lvl w:ilvl="5" w:tplc="0809001B" w:tentative="1">
      <w:start w:val="1"/>
      <w:numFmt w:val="lowerRoman"/>
      <w:lvlText w:val="%6."/>
      <w:lvlJc w:val="right"/>
      <w:pPr>
        <w:ind w:left="7260" w:hanging="180"/>
      </w:pPr>
    </w:lvl>
    <w:lvl w:ilvl="6" w:tplc="0809000F" w:tentative="1">
      <w:start w:val="1"/>
      <w:numFmt w:val="decimal"/>
      <w:lvlText w:val="%7."/>
      <w:lvlJc w:val="left"/>
      <w:pPr>
        <w:ind w:left="7980" w:hanging="360"/>
      </w:pPr>
    </w:lvl>
    <w:lvl w:ilvl="7" w:tplc="08090019" w:tentative="1">
      <w:start w:val="1"/>
      <w:numFmt w:val="lowerLetter"/>
      <w:lvlText w:val="%8."/>
      <w:lvlJc w:val="left"/>
      <w:pPr>
        <w:ind w:left="8700" w:hanging="360"/>
      </w:pPr>
    </w:lvl>
    <w:lvl w:ilvl="8" w:tplc="0809001B" w:tentative="1">
      <w:start w:val="1"/>
      <w:numFmt w:val="lowerRoman"/>
      <w:lvlText w:val="%9."/>
      <w:lvlJc w:val="right"/>
      <w:pPr>
        <w:ind w:left="9420" w:hanging="180"/>
      </w:pPr>
    </w:lvl>
  </w:abstractNum>
  <w:abstractNum w:abstractNumId="6" w15:restartNumberingAfterBreak="0">
    <w:nsid w:val="5A011F3F"/>
    <w:multiLevelType w:val="hybridMultilevel"/>
    <w:tmpl w:val="179C330A"/>
    <w:lvl w:ilvl="0" w:tplc="BBD6A82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664355C1"/>
    <w:multiLevelType w:val="hybridMultilevel"/>
    <w:tmpl w:val="5588A4D4"/>
    <w:lvl w:ilvl="0" w:tplc="8C3C3B04">
      <w:start w:val="1"/>
      <w:numFmt w:val="decimal"/>
      <w:lvlText w:val="(%1)"/>
      <w:lvlJc w:val="left"/>
      <w:pPr>
        <w:ind w:left="4620" w:hanging="360"/>
      </w:pPr>
      <w:rPr>
        <w:rFonts w:hint="default"/>
      </w:r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8" w15:restartNumberingAfterBreak="0">
    <w:nsid w:val="73025AC9"/>
    <w:multiLevelType w:val="hybridMultilevel"/>
    <w:tmpl w:val="9DDED638"/>
    <w:lvl w:ilvl="0" w:tplc="F0160740">
      <w:start w:val="1"/>
      <w:numFmt w:val="decimal"/>
      <w:lvlText w:val="(%1)"/>
      <w:lvlJc w:val="left"/>
      <w:pPr>
        <w:ind w:left="4800" w:hanging="360"/>
      </w:pPr>
      <w:rPr>
        <w:rFonts w:hint="default"/>
      </w:rPr>
    </w:lvl>
    <w:lvl w:ilvl="1" w:tplc="08090019" w:tentative="1">
      <w:start w:val="1"/>
      <w:numFmt w:val="lowerLetter"/>
      <w:lvlText w:val="%2."/>
      <w:lvlJc w:val="left"/>
      <w:pPr>
        <w:ind w:left="5520" w:hanging="360"/>
      </w:pPr>
    </w:lvl>
    <w:lvl w:ilvl="2" w:tplc="0809001B" w:tentative="1">
      <w:start w:val="1"/>
      <w:numFmt w:val="lowerRoman"/>
      <w:lvlText w:val="%3."/>
      <w:lvlJc w:val="right"/>
      <w:pPr>
        <w:ind w:left="6240" w:hanging="180"/>
      </w:pPr>
    </w:lvl>
    <w:lvl w:ilvl="3" w:tplc="0809000F" w:tentative="1">
      <w:start w:val="1"/>
      <w:numFmt w:val="decimal"/>
      <w:lvlText w:val="%4."/>
      <w:lvlJc w:val="left"/>
      <w:pPr>
        <w:ind w:left="6960" w:hanging="360"/>
      </w:pPr>
    </w:lvl>
    <w:lvl w:ilvl="4" w:tplc="08090019" w:tentative="1">
      <w:start w:val="1"/>
      <w:numFmt w:val="lowerLetter"/>
      <w:lvlText w:val="%5."/>
      <w:lvlJc w:val="left"/>
      <w:pPr>
        <w:ind w:left="7680" w:hanging="360"/>
      </w:pPr>
    </w:lvl>
    <w:lvl w:ilvl="5" w:tplc="0809001B" w:tentative="1">
      <w:start w:val="1"/>
      <w:numFmt w:val="lowerRoman"/>
      <w:lvlText w:val="%6."/>
      <w:lvlJc w:val="right"/>
      <w:pPr>
        <w:ind w:left="8400" w:hanging="180"/>
      </w:pPr>
    </w:lvl>
    <w:lvl w:ilvl="6" w:tplc="0809000F" w:tentative="1">
      <w:start w:val="1"/>
      <w:numFmt w:val="decimal"/>
      <w:lvlText w:val="%7."/>
      <w:lvlJc w:val="left"/>
      <w:pPr>
        <w:ind w:left="9120" w:hanging="360"/>
      </w:pPr>
    </w:lvl>
    <w:lvl w:ilvl="7" w:tplc="08090019" w:tentative="1">
      <w:start w:val="1"/>
      <w:numFmt w:val="lowerLetter"/>
      <w:lvlText w:val="%8."/>
      <w:lvlJc w:val="left"/>
      <w:pPr>
        <w:ind w:left="9840" w:hanging="360"/>
      </w:pPr>
    </w:lvl>
    <w:lvl w:ilvl="8" w:tplc="0809001B" w:tentative="1">
      <w:start w:val="1"/>
      <w:numFmt w:val="lowerRoman"/>
      <w:lvlText w:val="%9."/>
      <w:lvlJc w:val="right"/>
      <w:pPr>
        <w:ind w:left="10560" w:hanging="180"/>
      </w:pPr>
    </w:lvl>
  </w:abstractNum>
  <w:abstractNum w:abstractNumId="9" w15:restartNumberingAfterBreak="0">
    <w:nsid w:val="74110F43"/>
    <w:multiLevelType w:val="hybridMultilevel"/>
    <w:tmpl w:val="E2E6527C"/>
    <w:lvl w:ilvl="0" w:tplc="516C25F8">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75F7520B"/>
    <w:multiLevelType w:val="hybridMultilevel"/>
    <w:tmpl w:val="AB043FF4"/>
    <w:lvl w:ilvl="0" w:tplc="4432C672">
      <w:start w:val="1"/>
      <w:numFmt w:val="decimal"/>
      <w:lvlText w:val="(%1)"/>
      <w:lvlJc w:val="left"/>
      <w:pPr>
        <w:ind w:left="4380" w:hanging="360"/>
      </w:pPr>
      <w:rPr>
        <w:rFonts w:hint="default"/>
      </w:rPr>
    </w:lvl>
    <w:lvl w:ilvl="1" w:tplc="08090019" w:tentative="1">
      <w:start w:val="1"/>
      <w:numFmt w:val="lowerLetter"/>
      <w:lvlText w:val="%2."/>
      <w:lvlJc w:val="left"/>
      <w:pPr>
        <w:ind w:left="5100" w:hanging="360"/>
      </w:pPr>
    </w:lvl>
    <w:lvl w:ilvl="2" w:tplc="0809001B" w:tentative="1">
      <w:start w:val="1"/>
      <w:numFmt w:val="lowerRoman"/>
      <w:lvlText w:val="%3."/>
      <w:lvlJc w:val="right"/>
      <w:pPr>
        <w:ind w:left="5820" w:hanging="180"/>
      </w:pPr>
    </w:lvl>
    <w:lvl w:ilvl="3" w:tplc="0809000F" w:tentative="1">
      <w:start w:val="1"/>
      <w:numFmt w:val="decimal"/>
      <w:lvlText w:val="%4."/>
      <w:lvlJc w:val="left"/>
      <w:pPr>
        <w:ind w:left="6540" w:hanging="360"/>
      </w:pPr>
    </w:lvl>
    <w:lvl w:ilvl="4" w:tplc="08090019" w:tentative="1">
      <w:start w:val="1"/>
      <w:numFmt w:val="lowerLetter"/>
      <w:lvlText w:val="%5."/>
      <w:lvlJc w:val="left"/>
      <w:pPr>
        <w:ind w:left="7260" w:hanging="360"/>
      </w:pPr>
    </w:lvl>
    <w:lvl w:ilvl="5" w:tplc="0809001B" w:tentative="1">
      <w:start w:val="1"/>
      <w:numFmt w:val="lowerRoman"/>
      <w:lvlText w:val="%6."/>
      <w:lvlJc w:val="right"/>
      <w:pPr>
        <w:ind w:left="7980" w:hanging="180"/>
      </w:pPr>
    </w:lvl>
    <w:lvl w:ilvl="6" w:tplc="0809000F" w:tentative="1">
      <w:start w:val="1"/>
      <w:numFmt w:val="decimal"/>
      <w:lvlText w:val="%7."/>
      <w:lvlJc w:val="left"/>
      <w:pPr>
        <w:ind w:left="8700" w:hanging="360"/>
      </w:pPr>
    </w:lvl>
    <w:lvl w:ilvl="7" w:tplc="08090019" w:tentative="1">
      <w:start w:val="1"/>
      <w:numFmt w:val="lowerLetter"/>
      <w:lvlText w:val="%8."/>
      <w:lvlJc w:val="left"/>
      <w:pPr>
        <w:ind w:left="9420" w:hanging="360"/>
      </w:pPr>
    </w:lvl>
    <w:lvl w:ilvl="8" w:tplc="0809001B" w:tentative="1">
      <w:start w:val="1"/>
      <w:numFmt w:val="lowerRoman"/>
      <w:lvlText w:val="%9."/>
      <w:lvlJc w:val="right"/>
      <w:pPr>
        <w:ind w:left="1014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9"/>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FB"/>
    <w:rsid w:val="000C37DF"/>
    <w:rsid w:val="000E0948"/>
    <w:rsid w:val="00106EA5"/>
    <w:rsid w:val="00115ABC"/>
    <w:rsid w:val="001233CD"/>
    <w:rsid w:val="0015027F"/>
    <w:rsid w:val="00164453"/>
    <w:rsid w:val="0016734A"/>
    <w:rsid w:val="00182DF3"/>
    <w:rsid w:val="0018356F"/>
    <w:rsid w:val="001C1496"/>
    <w:rsid w:val="001D510D"/>
    <w:rsid w:val="001E01B8"/>
    <w:rsid w:val="001E5D57"/>
    <w:rsid w:val="00290F42"/>
    <w:rsid w:val="002E56D0"/>
    <w:rsid w:val="00312709"/>
    <w:rsid w:val="00322FFC"/>
    <w:rsid w:val="0034716D"/>
    <w:rsid w:val="003716A9"/>
    <w:rsid w:val="00417E1B"/>
    <w:rsid w:val="00481485"/>
    <w:rsid w:val="004E7E53"/>
    <w:rsid w:val="00503B37"/>
    <w:rsid w:val="00503D84"/>
    <w:rsid w:val="0054422A"/>
    <w:rsid w:val="00554EE6"/>
    <w:rsid w:val="0058584C"/>
    <w:rsid w:val="00612DC2"/>
    <w:rsid w:val="0065663B"/>
    <w:rsid w:val="006663AE"/>
    <w:rsid w:val="00692F16"/>
    <w:rsid w:val="006A523E"/>
    <w:rsid w:val="006A70BD"/>
    <w:rsid w:val="006F167B"/>
    <w:rsid w:val="00715D71"/>
    <w:rsid w:val="00785EF3"/>
    <w:rsid w:val="007B65A9"/>
    <w:rsid w:val="007C74A5"/>
    <w:rsid w:val="007F579E"/>
    <w:rsid w:val="00800FA9"/>
    <w:rsid w:val="00812C55"/>
    <w:rsid w:val="00891B1F"/>
    <w:rsid w:val="008C0BD8"/>
    <w:rsid w:val="008C31FA"/>
    <w:rsid w:val="008D08B3"/>
    <w:rsid w:val="008F1323"/>
    <w:rsid w:val="0092601D"/>
    <w:rsid w:val="009768D6"/>
    <w:rsid w:val="009B41CD"/>
    <w:rsid w:val="009F423D"/>
    <w:rsid w:val="00A43AA4"/>
    <w:rsid w:val="00A83057"/>
    <w:rsid w:val="00A9227C"/>
    <w:rsid w:val="00AB4657"/>
    <w:rsid w:val="00AD7426"/>
    <w:rsid w:val="00B83AE1"/>
    <w:rsid w:val="00BD0724"/>
    <w:rsid w:val="00C0254E"/>
    <w:rsid w:val="00C2396F"/>
    <w:rsid w:val="00C44361"/>
    <w:rsid w:val="00C72865"/>
    <w:rsid w:val="00C840E9"/>
    <w:rsid w:val="00C93AE6"/>
    <w:rsid w:val="00CA221D"/>
    <w:rsid w:val="00CB6CC3"/>
    <w:rsid w:val="00CD7989"/>
    <w:rsid w:val="00CF3F55"/>
    <w:rsid w:val="00D133B8"/>
    <w:rsid w:val="00D64DAA"/>
    <w:rsid w:val="00D75056"/>
    <w:rsid w:val="00D93CFB"/>
    <w:rsid w:val="00E56970"/>
    <w:rsid w:val="00E86B84"/>
    <w:rsid w:val="00EC5924"/>
    <w:rsid w:val="00F06E97"/>
    <w:rsid w:val="00F73D3C"/>
    <w:rsid w:val="00FA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9991"/>
  <w15:chartTrackingRefBased/>
  <w15:docId w15:val="{88E02C5C-F1E0-49AB-BF33-1581BE56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E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D0"/>
    <w:pPr>
      <w:ind w:left="720"/>
      <w:contextualSpacing/>
    </w:pPr>
  </w:style>
  <w:style w:type="table" w:styleId="TableGrid">
    <w:name w:val="Table Grid"/>
    <w:basedOn w:val="TableNormal"/>
    <w:uiPriority w:val="39"/>
    <w:rsid w:val="0050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186B-32E5-4895-ABF3-38495C23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5</cp:revision>
  <dcterms:created xsi:type="dcterms:W3CDTF">2021-08-11T09:18:00Z</dcterms:created>
  <dcterms:modified xsi:type="dcterms:W3CDTF">2021-08-16T09:16:00Z</dcterms:modified>
</cp:coreProperties>
</file>